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drawing>
          <wp:inline distB="114300" distT="114300" distL="114300" distR="114300">
            <wp:extent cx="3748088" cy="2811066"/>
            <wp:effectExtent b="0" l="0" r="0" t="0"/>
            <wp:docPr id="9"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3748088" cy="2811066"/>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Este lado va hacia la tira led.</w:t>
      </w:r>
    </w:p>
    <w:p w:rsidR="00000000" w:rsidDel="00000000" w:rsidP="00000000" w:rsidRDefault="00000000" w:rsidRPr="00000000" w14:paraId="00000004">
      <w:pPr>
        <w:rPr/>
      </w:pPr>
      <w:r w:rsidDel="00000000" w:rsidR="00000000" w:rsidRPr="00000000">
        <w:rPr/>
        <w:drawing>
          <wp:inline distB="114300" distT="114300" distL="114300" distR="114300">
            <wp:extent cx="3729038" cy="2783001"/>
            <wp:effectExtent b="0" l="0" r="0" t="0"/>
            <wp:docPr id="3" name="image8.jpg"/>
            <a:graphic>
              <a:graphicData uri="http://schemas.openxmlformats.org/drawingml/2006/picture">
                <pic:pic>
                  <pic:nvPicPr>
                    <pic:cNvPr id="0" name="image8.jpg"/>
                    <pic:cNvPicPr preferRelativeResize="0"/>
                  </pic:nvPicPr>
                  <pic:blipFill>
                    <a:blip r:embed="rId7"/>
                    <a:srcRect b="0" l="0" r="0" t="0"/>
                    <a:stretch>
                      <a:fillRect/>
                    </a:stretch>
                  </pic:blipFill>
                  <pic:spPr>
                    <a:xfrm>
                      <a:off x="0" y="0"/>
                      <a:ext cx="3729038" cy="2783001"/>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Estos dos van hacia la fuente de poder (rojo +, negrorojo -). El cable restante va al protoboard para recibir la señal desde el arduino.</w:t>
      </w:r>
    </w:p>
    <w:p w:rsidR="00000000" w:rsidDel="00000000" w:rsidP="00000000" w:rsidRDefault="00000000" w:rsidRPr="00000000" w14:paraId="00000006">
      <w:pPr>
        <w:rPr/>
      </w:pPr>
      <w:r w:rsidDel="00000000" w:rsidR="00000000" w:rsidRPr="00000000">
        <w:rPr/>
        <w:drawing>
          <wp:inline distB="114300" distT="114300" distL="114300" distR="114300">
            <wp:extent cx="3902202" cy="2926652"/>
            <wp:effectExtent b="0" l="0" r="0" t="0"/>
            <wp:docPr id="4" name="image9.jpg"/>
            <a:graphic>
              <a:graphicData uri="http://schemas.openxmlformats.org/drawingml/2006/picture">
                <pic:pic>
                  <pic:nvPicPr>
                    <pic:cNvPr id="0" name="image9.jpg"/>
                    <pic:cNvPicPr preferRelativeResize="0"/>
                  </pic:nvPicPr>
                  <pic:blipFill>
                    <a:blip r:embed="rId8"/>
                    <a:srcRect b="0" l="0" r="0" t="0"/>
                    <a:stretch>
                      <a:fillRect/>
                    </a:stretch>
                  </pic:blipFill>
                  <pic:spPr>
                    <a:xfrm>
                      <a:off x="0" y="0"/>
                      <a:ext cx="3902202" cy="2926652"/>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Este es el cable restante. Este va hacia el Arduino. A veces se “rompe” la puntita, si se rompe cambiarlo por otro destornillando simplemente.</w:t>
      </w:r>
    </w:p>
    <w:p w:rsidR="00000000" w:rsidDel="00000000" w:rsidP="00000000" w:rsidRDefault="00000000" w:rsidRPr="00000000" w14:paraId="00000008">
      <w:pPr>
        <w:rPr/>
      </w:pPr>
      <w:r w:rsidDel="00000000" w:rsidR="00000000" w:rsidRPr="00000000">
        <w:rPr/>
        <w:drawing>
          <wp:inline distB="114300" distT="114300" distL="114300" distR="114300">
            <wp:extent cx="2870003" cy="3831527"/>
            <wp:effectExtent b="0" l="0" r="0" t="0"/>
            <wp:docPr id="10"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2870003" cy="3831527"/>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los 3 primeros son vivo, neutro y tierra (a la pared). Los 3 siguientes son -, -, - y +, +, +</w:t>
      </w:r>
    </w:p>
    <w:p w:rsidR="00000000" w:rsidDel="00000000" w:rsidP="00000000" w:rsidRDefault="00000000" w:rsidRPr="00000000" w14:paraId="0000000A">
      <w:pPr>
        <w:rPr/>
      </w:pPr>
      <w:r w:rsidDel="00000000" w:rsidR="00000000" w:rsidRPr="00000000">
        <w:rPr>
          <w:rtl w:val="0"/>
        </w:rPr>
        <w:t xml:space="preserve">Las conexiones son: </w:t>
      </w:r>
    </w:p>
    <w:p w:rsidR="00000000" w:rsidDel="00000000" w:rsidP="00000000" w:rsidRDefault="00000000" w:rsidRPr="00000000" w14:paraId="0000000B">
      <w:pPr>
        <w:rPr/>
      </w:pPr>
      <w:r w:rsidDel="00000000" w:rsidR="00000000" w:rsidRPr="00000000">
        <w:rPr>
          <w:rtl w:val="0"/>
        </w:rPr>
        <w:t xml:space="preserve">Electricidad Muro:</w:t>
      </w:r>
    </w:p>
    <w:p w:rsidR="00000000" w:rsidDel="00000000" w:rsidP="00000000" w:rsidRDefault="00000000" w:rsidRPr="00000000" w14:paraId="0000000C">
      <w:pPr>
        <w:numPr>
          <w:ilvl w:val="0"/>
          <w:numId w:val="3"/>
        </w:numPr>
        <w:ind w:left="720" w:hanging="360"/>
        <w:rPr>
          <w:u w:val="none"/>
        </w:rPr>
      </w:pPr>
      <w:r w:rsidDel="00000000" w:rsidR="00000000" w:rsidRPr="00000000">
        <w:rPr>
          <w:rtl w:val="0"/>
        </w:rPr>
        <w:t xml:space="preserve">Vivo</w:t>
      </w:r>
    </w:p>
    <w:p w:rsidR="00000000" w:rsidDel="00000000" w:rsidP="00000000" w:rsidRDefault="00000000" w:rsidRPr="00000000" w14:paraId="0000000D">
      <w:pPr>
        <w:numPr>
          <w:ilvl w:val="0"/>
          <w:numId w:val="3"/>
        </w:numPr>
        <w:ind w:left="720" w:hanging="360"/>
        <w:rPr>
          <w:u w:val="none"/>
        </w:rPr>
      </w:pPr>
      <w:r w:rsidDel="00000000" w:rsidR="00000000" w:rsidRPr="00000000">
        <w:rPr>
          <w:rtl w:val="0"/>
        </w:rPr>
        <w:t xml:space="preserve">Neutro</w:t>
      </w:r>
    </w:p>
    <w:p w:rsidR="00000000" w:rsidDel="00000000" w:rsidP="00000000" w:rsidRDefault="00000000" w:rsidRPr="00000000" w14:paraId="0000000E">
      <w:pPr>
        <w:numPr>
          <w:ilvl w:val="0"/>
          <w:numId w:val="3"/>
        </w:numPr>
        <w:ind w:left="720" w:hanging="360"/>
        <w:rPr>
          <w:u w:val="none"/>
        </w:rPr>
      </w:pPr>
      <w:r w:rsidDel="00000000" w:rsidR="00000000" w:rsidRPr="00000000">
        <w:rPr>
          <w:rtl w:val="0"/>
        </w:rPr>
        <w:t xml:space="preserve">Tierra</w:t>
      </w:r>
    </w:p>
    <w:p w:rsidR="00000000" w:rsidDel="00000000" w:rsidP="00000000" w:rsidRDefault="00000000" w:rsidRPr="00000000" w14:paraId="0000000F">
      <w:pPr>
        <w:rPr/>
      </w:pPr>
      <w:r w:rsidDel="00000000" w:rsidR="00000000" w:rsidRPr="00000000">
        <w:rPr>
          <w:rtl w:val="0"/>
        </w:rPr>
        <w:t xml:space="preserve">Negativo:</w:t>
      </w:r>
    </w:p>
    <w:p w:rsidR="00000000" w:rsidDel="00000000" w:rsidP="00000000" w:rsidRDefault="00000000" w:rsidRPr="00000000" w14:paraId="00000010">
      <w:pPr>
        <w:numPr>
          <w:ilvl w:val="0"/>
          <w:numId w:val="2"/>
        </w:numPr>
        <w:ind w:left="720" w:hanging="360"/>
        <w:rPr>
          <w:u w:val="none"/>
        </w:rPr>
      </w:pPr>
      <w:r w:rsidDel="00000000" w:rsidR="00000000" w:rsidRPr="00000000">
        <w:rPr>
          <w:rtl w:val="0"/>
        </w:rPr>
        <w:t xml:space="preserve">Arduino</w:t>
      </w:r>
    </w:p>
    <w:p w:rsidR="00000000" w:rsidDel="00000000" w:rsidP="00000000" w:rsidRDefault="00000000" w:rsidRPr="00000000" w14:paraId="00000011">
      <w:pPr>
        <w:numPr>
          <w:ilvl w:val="0"/>
          <w:numId w:val="2"/>
        </w:numPr>
        <w:ind w:left="720" w:hanging="360"/>
        <w:rPr>
          <w:u w:val="none"/>
        </w:rPr>
      </w:pPr>
      <w:r w:rsidDel="00000000" w:rsidR="00000000" w:rsidRPr="00000000">
        <w:rPr>
          <w:rtl w:val="0"/>
        </w:rPr>
        <w:t xml:space="preserve">Led1</w:t>
      </w:r>
    </w:p>
    <w:p w:rsidR="00000000" w:rsidDel="00000000" w:rsidP="00000000" w:rsidRDefault="00000000" w:rsidRPr="00000000" w14:paraId="00000012">
      <w:pPr>
        <w:numPr>
          <w:ilvl w:val="0"/>
          <w:numId w:val="2"/>
        </w:numPr>
        <w:ind w:left="720" w:hanging="360"/>
        <w:rPr>
          <w:u w:val="none"/>
        </w:rPr>
      </w:pPr>
      <w:r w:rsidDel="00000000" w:rsidR="00000000" w:rsidRPr="00000000">
        <w:rPr>
          <w:rtl w:val="0"/>
        </w:rPr>
        <w:t xml:space="preserve">Led2</w:t>
      </w:r>
    </w:p>
    <w:p w:rsidR="00000000" w:rsidDel="00000000" w:rsidP="00000000" w:rsidRDefault="00000000" w:rsidRPr="00000000" w14:paraId="00000013">
      <w:pPr>
        <w:rPr/>
      </w:pPr>
      <w:r w:rsidDel="00000000" w:rsidR="00000000" w:rsidRPr="00000000">
        <w:rPr>
          <w:rtl w:val="0"/>
        </w:rPr>
        <w:t xml:space="preserve">Positivo</w:t>
      </w:r>
    </w:p>
    <w:p w:rsidR="00000000" w:rsidDel="00000000" w:rsidP="00000000" w:rsidRDefault="00000000" w:rsidRPr="00000000" w14:paraId="00000014">
      <w:pPr>
        <w:numPr>
          <w:ilvl w:val="0"/>
          <w:numId w:val="1"/>
        </w:numPr>
        <w:ind w:left="720" w:hanging="360"/>
        <w:rPr>
          <w:u w:val="none"/>
        </w:rPr>
      </w:pPr>
      <w:r w:rsidDel="00000000" w:rsidR="00000000" w:rsidRPr="00000000">
        <w:rPr>
          <w:rtl w:val="0"/>
        </w:rPr>
        <w:t xml:space="preserve">[nada]</w:t>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t xml:space="preserve">Led1</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Led2</w:t>
      </w:r>
    </w:p>
    <w:p w:rsidR="00000000" w:rsidDel="00000000" w:rsidP="00000000" w:rsidRDefault="00000000" w:rsidRPr="00000000" w14:paraId="00000017">
      <w:pPr>
        <w:rPr/>
      </w:pPr>
      <w:r w:rsidDel="00000000" w:rsidR="00000000" w:rsidRPr="00000000">
        <w:rPr/>
        <w:drawing>
          <wp:inline distB="114300" distT="114300" distL="114300" distR="114300">
            <wp:extent cx="2520950" cy="3352947"/>
            <wp:effectExtent b="0" l="0" r="0" t="0"/>
            <wp:docPr id="6" name="image10.jpg"/>
            <a:graphic>
              <a:graphicData uri="http://schemas.openxmlformats.org/drawingml/2006/picture">
                <pic:pic>
                  <pic:nvPicPr>
                    <pic:cNvPr id="0" name="image10.jpg"/>
                    <pic:cNvPicPr preferRelativeResize="0"/>
                  </pic:nvPicPr>
                  <pic:blipFill>
                    <a:blip r:embed="rId10"/>
                    <a:srcRect b="0" l="0" r="0" t="0"/>
                    <a:stretch>
                      <a:fillRect/>
                    </a:stretch>
                  </pic:blipFill>
                  <pic:spPr>
                    <a:xfrm>
                      <a:off x="0" y="0"/>
                      <a:ext cx="2520950" cy="3352947"/>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t xml:space="preserve">Acá se ve el protoboard y el arduino. Cable verde va del pin2 (3er hoyo, se enumeran desde el 0 (0, 1, 2). A cualquier punto del proto. Desde la misma fila del proto sale la resistencia que va hacia otra fila cualquiera, distinta de la actual. Desde esa fila sale el cable naranjo, que es la señal (el 3er cable que no es corriente), que lleva la señal de datos a la tira led. La 2da tira led tiene que tener su cable de datos conectado desde la misma fila que la otra (ambos reciben lo mismo).</w:t>
      </w:r>
    </w:p>
    <w:p w:rsidR="00000000" w:rsidDel="00000000" w:rsidP="00000000" w:rsidRDefault="00000000" w:rsidRPr="00000000" w14:paraId="00000019">
      <w:pPr>
        <w:rPr/>
      </w:pPr>
      <w:r w:rsidDel="00000000" w:rsidR="00000000" w:rsidRPr="00000000">
        <w:rPr>
          <w:rtl w:val="0"/>
        </w:rPr>
        <w:t xml:space="preserve">El cable azul va desde el 2do hoyo, que representa la tierra, hacia la fuente de poder (primera conexión negativa (-).</w:t>
      </w:r>
    </w:p>
    <w:p w:rsidR="00000000" w:rsidDel="00000000" w:rsidP="00000000" w:rsidRDefault="00000000" w:rsidRPr="00000000" w14:paraId="0000001A">
      <w:pPr>
        <w:rPr/>
      </w:pPr>
      <w:r w:rsidDel="00000000" w:rsidR="00000000" w:rsidRPr="00000000">
        <w:rPr/>
        <w:drawing>
          <wp:inline distB="114300" distT="114300" distL="114300" distR="114300">
            <wp:extent cx="3130550" cy="2345825"/>
            <wp:effectExtent b="0" l="0" r="0" t="0"/>
            <wp:docPr id="2"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3130550" cy="234582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Acá otro ángulo desde donde se ve mejor el pin de datos, cable verde que va desde pin2 (3er hoyo) al arduino.</w:t>
      </w:r>
    </w:p>
    <w:p w:rsidR="00000000" w:rsidDel="00000000" w:rsidP="00000000" w:rsidRDefault="00000000" w:rsidRPr="00000000" w14:paraId="0000001C">
      <w:pPr>
        <w:rPr/>
      </w:pPr>
      <w:r w:rsidDel="00000000" w:rsidR="00000000" w:rsidRPr="00000000">
        <w:rPr/>
        <w:drawing>
          <wp:inline distB="114300" distT="114300" distL="114300" distR="114300">
            <wp:extent cx="2857500" cy="2137379"/>
            <wp:effectExtent b="0" l="0" r="0" t="0"/>
            <wp:docPr id="7" name="image11.jpg"/>
            <a:graphic>
              <a:graphicData uri="http://schemas.openxmlformats.org/drawingml/2006/picture">
                <pic:pic>
                  <pic:nvPicPr>
                    <pic:cNvPr id="0" name="image11.jpg"/>
                    <pic:cNvPicPr preferRelativeResize="0"/>
                  </pic:nvPicPr>
                  <pic:blipFill>
                    <a:blip r:embed="rId12"/>
                    <a:srcRect b="0" l="0" r="0" t="0"/>
                    <a:stretch>
                      <a:fillRect/>
                    </a:stretch>
                  </pic:blipFill>
                  <pic:spPr>
                    <a:xfrm>
                      <a:off x="0" y="0"/>
                      <a:ext cx="2857500" cy="2137379"/>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Otro ángulo mostrando el cable de tierra.</w:t>
      </w:r>
    </w:p>
    <w:p w:rsidR="00000000" w:rsidDel="00000000" w:rsidP="00000000" w:rsidRDefault="00000000" w:rsidRPr="00000000" w14:paraId="0000001E">
      <w:pPr>
        <w:rPr/>
      </w:pPr>
      <w:r w:rsidDel="00000000" w:rsidR="00000000" w:rsidRPr="00000000">
        <w:rPr/>
        <w:drawing>
          <wp:inline distB="114300" distT="114300" distL="114300" distR="114300">
            <wp:extent cx="3239685" cy="2429764"/>
            <wp:effectExtent b="0" l="0" r="0" t="0"/>
            <wp:docPr id="5"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3239685" cy="242976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En este sobre va el proto y la resistencia.</w:t>
      </w:r>
    </w:p>
    <w:p w:rsidR="00000000" w:rsidDel="00000000" w:rsidP="00000000" w:rsidRDefault="00000000" w:rsidRPr="00000000" w14:paraId="00000020">
      <w:pPr>
        <w:rPr/>
      </w:pPr>
      <w:r w:rsidDel="00000000" w:rsidR="00000000" w:rsidRPr="00000000">
        <w:rPr/>
        <w:drawing>
          <wp:inline distB="114300" distT="114300" distL="114300" distR="114300">
            <wp:extent cx="2654857" cy="3534664"/>
            <wp:effectExtent b="0" l="0" r="0" t="0"/>
            <wp:docPr id="11" name="image2.jpg"/>
            <a:graphic>
              <a:graphicData uri="http://schemas.openxmlformats.org/drawingml/2006/picture">
                <pic:pic>
                  <pic:nvPicPr>
                    <pic:cNvPr id="0" name="image2.jpg"/>
                    <pic:cNvPicPr preferRelativeResize="0"/>
                  </pic:nvPicPr>
                  <pic:blipFill>
                    <a:blip r:embed="rId14"/>
                    <a:srcRect b="0" l="0" r="0" t="0"/>
                    <a:stretch>
                      <a:fillRect/>
                    </a:stretch>
                  </pic:blipFill>
                  <pic:spPr>
                    <a:xfrm>
                      <a:off x="0" y="0"/>
                      <a:ext cx="2654857" cy="353466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Detalle de conexión de muro: vivo, neutro, tierra y sus colores.</w:t>
      </w:r>
    </w:p>
    <w:p w:rsidR="00000000" w:rsidDel="00000000" w:rsidP="00000000" w:rsidRDefault="00000000" w:rsidRPr="00000000" w14:paraId="00000022">
      <w:pPr>
        <w:rPr/>
      </w:pPr>
      <w:r w:rsidDel="00000000" w:rsidR="00000000" w:rsidRPr="00000000">
        <w:rPr/>
        <w:drawing>
          <wp:inline distB="114300" distT="114300" distL="114300" distR="114300">
            <wp:extent cx="2152650" cy="2875325"/>
            <wp:effectExtent b="0" l="0" r="0" t="0"/>
            <wp:docPr id="1" name="image1.jpg"/>
            <a:graphic>
              <a:graphicData uri="http://schemas.openxmlformats.org/drawingml/2006/picture">
                <pic:pic>
                  <pic:nvPicPr>
                    <pic:cNvPr id="0" name="image1.jpg"/>
                    <pic:cNvPicPr preferRelativeResize="0"/>
                  </pic:nvPicPr>
                  <pic:blipFill>
                    <a:blip r:embed="rId15"/>
                    <a:srcRect b="0" l="0" r="0" t="0"/>
                    <a:stretch>
                      <a:fillRect/>
                    </a:stretch>
                  </pic:blipFill>
                  <pic:spPr>
                    <a:xfrm>
                      <a:off x="0" y="0"/>
                      <a:ext cx="2152650" cy="287532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2799620" cy="3724851"/>
            <wp:effectExtent b="0" l="0" r="0" t="0"/>
            <wp:docPr id="8"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2799620" cy="3724851"/>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Fijaste en que los colores hagan match al conectar los leds.</w:t>
      </w:r>
    </w:p>
    <w:sectPr>
      <w:pgSz w:h="20160" w:w="12240" w:orient="portrait"/>
      <w:pgMar w:bottom="1440" w:top="993.5999999999999"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jpg"/><Relationship Id="rId10" Type="http://schemas.openxmlformats.org/officeDocument/2006/relationships/image" Target="media/image10.jpg"/><Relationship Id="rId13" Type="http://schemas.openxmlformats.org/officeDocument/2006/relationships/image" Target="media/image6.jpg"/><Relationship Id="rId12"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image" Target="media/image1.jpg"/><Relationship Id="rId14" Type="http://schemas.openxmlformats.org/officeDocument/2006/relationships/image" Target="media/image2.jpg"/><Relationship Id="rId16" Type="http://schemas.openxmlformats.org/officeDocument/2006/relationships/image" Target="media/image3.jpg"/><Relationship Id="rId5" Type="http://schemas.openxmlformats.org/officeDocument/2006/relationships/styles" Target="styles.xml"/><Relationship Id="rId6" Type="http://schemas.openxmlformats.org/officeDocument/2006/relationships/image" Target="media/image7.jpg"/><Relationship Id="rId7" Type="http://schemas.openxmlformats.org/officeDocument/2006/relationships/image" Target="media/image8.jpg"/><Relationship Id="rId8"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